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81" w:rsidRDefault="00597181">
      <w:r>
        <w:t xml:space="preserve">Информируем Вас о возможности получения медицинской помощи в рамках </w:t>
      </w:r>
      <w:r w:rsidRPr="00597181">
        <w:t>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</w:t>
      </w:r>
      <w:r>
        <w:t>ия гражданам медицинской помощи.</w:t>
      </w:r>
    </w:p>
    <w:p w:rsidR="00597181" w:rsidRPr="00597181" w:rsidRDefault="00597181" w:rsidP="0059718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71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Правительства РФ от 28.12.2021 N 2505 (ред. от 16.03.2022) "О Программе государственных гарантий бесплатного оказания гражданам медицинской помощи на 2022 год и на плановый период 2023 и 2024 годов"</w:t>
      </w:r>
    </w:p>
    <w:p w:rsidR="00597181" w:rsidRDefault="00367BC3">
      <w:hyperlink r:id="rId4" w:history="1">
        <w:r w:rsidR="00597181" w:rsidRPr="00EF1445">
          <w:rPr>
            <w:rStyle w:val="a3"/>
          </w:rPr>
          <w:t>http://publication.pravo.gov.ru/Document/View/0001202112310084</w:t>
        </w:r>
      </w:hyperlink>
    </w:p>
    <w:p w:rsidR="00597181" w:rsidRPr="00294CEB" w:rsidRDefault="00597181" w:rsidP="00294CE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71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Постановление Правительства </w:t>
      </w:r>
      <w:r w:rsid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Нижегородской</w:t>
      </w:r>
      <w:r w:rsidRPr="005971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области </w:t>
      </w:r>
      <w:r w:rsid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 29 декабря 2022 г. № 1160 </w:t>
      </w:r>
      <w:r w:rsidR="00294CEB" w:rsidRP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Программе госуд</w:t>
      </w:r>
      <w:r w:rsid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арственных гарантий бесплатного оказания населению </w:t>
      </w:r>
      <w:r w:rsidR="00294CEB" w:rsidRP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</w:t>
      </w:r>
      <w:r w:rsid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жегородской области медицинской </w:t>
      </w:r>
      <w:r w:rsidR="00294CEB" w:rsidRP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помощи на 2023 год и на плановый период 2024 и 2025 годов</w:t>
      </w:r>
      <w:r w:rsid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294CEB" w:rsidRPr="00294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294CEB" w:rsidRPr="00FF6B1E">
          <w:rPr>
            <w:rStyle w:val="a3"/>
            <w:rFonts w:ascii="Times New Roman" w:hAnsi="Times New Roman" w:cs="Times New Roman"/>
            <w:sz w:val="24"/>
            <w:szCs w:val="24"/>
          </w:rPr>
          <w:t>https://nobl.ru/dokumenty-o-programme-gosudarstvennyh-garantij-besplatnogo-okazaniya-naseleniyu-nizhegorodskoj-oblasti-medicinskoj-pomoshchi-na-2023-god-i-na-planovyj-period-2024-i-2025-godov/</w:t>
        </w:r>
      </w:hyperlink>
      <w:r w:rsidR="00294C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94CEB">
        <w:rPr>
          <w:rStyle w:val="a3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773D" w:rsidRPr="00B9773D" w:rsidRDefault="00597181" w:rsidP="00367BC3">
      <w:pPr>
        <w:rPr>
          <w:b/>
          <w:color w:val="000000"/>
          <w:sz w:val="24"/>
          <w:szCs w:val="24"/>
        </w:rPr>
      </w:pPr>
      <w:r w:rsidRPr="00597181">
        <w:rPr>
          <w:rFonts w:ascii="Times New Roman" w:hAnsi="Times New Roman" w:cs="Times New Roman"/>
          <w:sz w:val="24"/>
          <w:szCs w:val="24"/>
        </w:rPr>
        <w:t>Медицинская лицензия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C3" w:rsidRPr="00367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Л041-01151-22/00590447</w:t>
      </w:r>
      <w:r w:rsidR="00367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bookmarkStart w:id="0" w:name="_GoBack"/>
      <w:bookmarkEnd w:id="0"/>
      <w:r w:rsidR="00B9773D" w:rsidRPr="00B9773D">
        <w:rPr>
          <w:color w:val="000000"/>
          <w:sz w:val="24"/>
          <w:szCs w:val="24"/>
        </w:rPr>
        <w:t>С 1 января 2021 года выдача лицензии в бумажном варианте не предусмотрена</w:t>
      </w:r>
    </w:p>
    <w:p w:rsidR="00B9773D" w:rsidRDefault="00B9773D">
      <w:pP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Федеральный закон от 27 декабря 2019 г. </w:t>
      </w:r>
      <w:hyperlink r:id="rId6" w:tgtFrame="_blank" w:history="1">
        <w:r w:rsidRPr="00B9773D">
          <w:rPr>
            <w:rStyle w:val="a3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№ 478-ФЗ</w:t>
        </w:r>
      </w:hyperlink>
      <w:r w:rsidRPr="00B9773D"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B9773D" w:rsidRPr="00B9773D" w:rsidRDefault="00B9773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аличие лицензии теперь подтверждается не бумажным документом (бумажной лицензией), а </w:t>
      </w:r>
      <w:r w:rsidRPr="00B9773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записью в реестре лицензий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Реестр лицензий находится на официальном сайте Росздравнадзора по ссылке</w:t>
      </w:r>
    </w:p>
    <w:p w:rsidR="00B9773D" w:rsidRDefault="00367BC3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="00B9773D" w:rsidRPr="00B9773D">
          <w:rPr>
            <w:rStyle w:val="a3"/>
            <w:rFonts w:ascii="Times New Roman" w:hAnsi="Times New Roman" w:cs="Times New Roman"/>
          </w:rPr>
          <w:t>https://roszdravnadzor.gov.ru/services/licenses</w:t>
        </w:r>
      </w:hyperlink>
    </w:p>
    <w:p w:rsidR="00B9773D" w:rsidRPr="001C306D" w:rsidRDefault="00B9773D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1C306D" w:rsidRPr="00E37B06" w:rsidRDefault="001C306D">
      <w:pPr>
        <w:rPr>
          <w:rFonts w:asciiTheme="majorHAnsi" w:hAnsiTheme="majorHAnsi" w:cs="Times New Roman"/>
          <w:sz w:val="24"/>
          <w:szCs w:val="24"/>
          <w:shd w:val="clear" w:color="auto" w:fill="F7F7F7"/>
        </w:rPr>
      </w:pPr>
      <w:r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t xml:space="preserve">Контролирующие органы </w:t>
      </w:r>
    </w:p>
    <w:p w:rsidR="00256B0E" w:rsidRPr="00E37B06" w:rsidRDefault="00E37B06">
      <w:pPr>
        <w:rPr>
          <w:rFonts w:asciiTheme="majorHAnsi" w:hAnsiTheme="majorHAnsi" w:cs="Times New Roman"/>
          <w:sz w:val="24"/>
          <w:szCs w:val="24"/>
          <w:shd w:val="clear" w:color="auto" w:fill="F7F7F7"/>
        </w:rPr>
      </w:pPr>
      <w:r w:rsidRPr="00E37B06">
        <w:rPr>
          <w:rFonts w:asciiTheme="majorHAnsi" w:hAnsiTheme="majorHAnsi" w:cs="Times New Roman"/>
          <w:b/>
          <w:sz w:val="24"/>
          <w:szCs w:val="24"/>
          <w:shd w:val="clear" w:color="auto" w:fill="F7F7F7"/>
        </w:rPr>
        <w:t>Управление Федеральной службы по надзору в сфере здравоохранения и социального развития по Нижегородской области</w:t>
      </w:r>
      <w:r w:rsidRPr="00E37B06">
        <w:rPr>
          <w:rFonts w:asciiTheme="majorHAnsi" w:hAnsiTheme="majorHAnsi" w:cs="Times New Roman"/>
          <w:b/>
          <w:sz w:val="24"/>
          <w:szCs w:val="24"/>
          <w:shd w:val="clear" w:color="auto" w:fill="F7F7F7"/>
        </w:rPr>
        <w:br/>
      </w:r>
      <w:r w:rsidRPr="00E37B06">
        <w:rPr>
          <w:rFonts w:asciiTheme="majorHAnsi" w:hAnsiTheme="majorHAnsi" w:cs="Times New Roman"/>
          <w:b/>
          <w:sz w:val="24"/>
          <w:szCs w:val="24"/>
          <w:shd w:val="clear" w:color="auto" w:fill="F7F7F7"/>
        </w:rPr>
        <w:br/>
      </w:r>
      <w:r w:rsidR="00256B0E"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t xml:space="preserve">Адрес: </w:t>
      </w:r>
      <w:r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t>ул. Варварская, 32, Нижний Новгород, Нижегородская обл., 603006</w:t>
      </w:r>
    </w:p>
    <w:p w:rsidR="001C306D" w:rsidRPr="00E37B06" w:rsidRDefault="00256B0E">
      <w:pPr>
        <w:rPr>
          <w:rFonts w:asciiTheme="majorHAnsi" w:hAnsiTheme="majorHAnsi" w:cs="Times New Roman"/>
          <w:b/>
          <w:sz w:val="24"/>
          <w:szCs w:val="24"/>
          <w:shd w:val="clear" w:color="auto" w:fill="F7F7F7"/>
        </w:rPr>
      </w:pPr>
      <w:r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t xml:space="preserve">Тел.: </w:t>
      </w:r>
      <w:r w:rsidR="00E37B06"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t>8 (831) 411-87-70</w:t>
      </w:r>
      <w:r w:rsidR="00E37B06"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br/>
      </w:r>
      <w:r w:rsidR="00E37B06" w:rsidRPr="00E37B06">
        <w:rPr>
          <w:rFonts w:asciiTheme="majorHAnsi" w:hAnsiTheme="majorHAnsi" w:cs="Times New Roman"/>
          <w:sz w:val="24"/>
          <w:szCs w:val="24"/>
          <w:shd w:val="clear" w:color="auto" w:fill="F7F7F7"/>
        </w:rPr>
        <w:br/>
      </w:r>
      <w:r w:rsidR="001C306D" w:rsidRPr="00E37B06">
        <w:rPr>
          <w:rFonts w:asciiTheme="majorHAnsi" w:hAnsiTheme="majorHAnsi" w:cs="Times New Roman"/>
          <w:b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E37B06" w:rsidRPr="00E37B06">
        <w:rPr>
          <w:rFonts w:asciiTheme="majorHAnsi" w:hAnsiTheme="majorHAnsi" w:cs="Times New Roman"/>
          <w:b/>
          <w:sz w:val="24"/>
          <w:szCs w:val="24"/>
        </w:rPr>
        <w:t>Нижегородской области</w:t>
      </w:r>
    </w:p>
    <w:p w:rsidR="00B9773D" w:rsidRPr="00E37B06" w:rsidRDefault="001C306D">
      <w:pPr>
        <w:rPr>
          <w:rFonts w:asciiTheme="majorHAnsi" w:hAnsiTheme="majorHAnsi" w:cs="Times New Roman"/>
          <w:sz w:val="24"/>
          <w:szCs w:val="24"/>
        </w:rPr>
      </w:pPr>
      <w:r w:rsidRPr="00E37B06">
        <w:rPr>
          <w:rFonts w:asciiTheme="majorHAnsi" w:hAnsiTheme="majorHAnsi" w:cs="Times New Roman"/>
          <w:sz w:val="24"/>
          <w:szCs w:val="24"/>
        </w:rPr>
        <w:t xml:space="preserve">Адрес: </w:t>
      </w:r>
      <w:r w:rsidR="00E37B06" w:rsidRPr="00E37B06">
        <w:rPr>
          <w:rFonts w:asciiTheme="majorHAnsi" w:hAnsiTheme="majorHAnsi" w:cs="Times New Roman"/>
          <w:sz w:val="24"/>
          <w:szCs w:val="24"/>
        </w:rPr>
        <w:t>ул. Тургенева, 1, Нижний Новгород</w:t>
      </w:r>
    </w:p>
    <w:p w:rsidR="001C306D" w:rsidRPr="00E37B06" w:rsidRDefault="001C306D">
      <w:pPr>
        <w:rPr>
          <w:rFonts w:asciiTheme="majorHAnsi" w:hAnsiTheme="majorHAnsi" w:cs="Times New Roman"/>
          <w:sz w:val="24"/>
          <w:szCs w:val="24"/>
        </w:rPr>
      </w:pPr>
      <w:r w:rsidRPr="00E37B06">
        <w:rPr>
          <w:rFonts w:asciiTheme="majorHAnsi" w:hAnsiTheme="majorHAnsi" w:cs="Times New Roman"/>
          <w:sz w:val="24"/>
          <w:szCs w:val="24"/>
        </w:rPr>
        <w:t xml:space="preserve">Тел.: </w:t>
      </w:r>
      <w:r w:rsidR="00E37B06" w:rsidRPr="00E37B06">
        <w:rPr>
          <w:rFonts w:asciiTheme="majorHAnsi" w:hAnsiTheme="majorHAnsi" w:cs="Arial"/>
          <w:sz w:val="24"/>
          <w:szCs w:val="24"/>
          <w:shd w:val="clear" w:color="auto" w:fill="FFFFFF"/>
        </w:rPr>
        <w:t>+7 (831) 436-77-92</w:t>
      </w: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P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sectPr w:rsidR="00597181" w:rsidRPr="0059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81"/>
    <w:rsid w:val="001C306D"/>
    <w:rsid w:val="00256B0E"/>
    <w:rsid w:val="00294CEB"/>
    <w:rsid w:val="00367BC3"/>
    <w:rsid w:val="00597181"/>
    <w:rsid w:val="00B9773D"/>
    <w:rsid w:val="00E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DC1C-C0DF-4429-B6A2-572057E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718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7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94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zdravnadzor.gov.ru/services/licen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2280025" TargetMode="External"/><Relationship Id="rId5" Type="http://schemas.openxmlformats.org/officeDocument/2006/relationships/hyperlink" Target="https://nobl.ru/dokumenty-o-programme-gosudarstvennyh-garantij-besplatnogo-okazaniya-naseleniyu-nizhegorodskoj-oblasti-medicinskoj-pomoshchi-na-2023-god-i-na-planovyj-period-2024-i-2025-godov/" TargetMode="External"/><Relationship Id="rId4" Type="http://schemas.openxmlformats.org/officeDocument/2006/relationships/hyperlink" Target="http://publication.pravo.gov.ru/Document/View/00012021123100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5</cp:revision>
  <dcterms:created xsi:type="dcterms:W3CDTF">2023-09-06T08:52:00Z</dcterms:created>
  <dcterms:modified xsi:type="dcterms:W3CDTF">2023-09-06T10:17:00Z</dcterms:modified>
</cp:coreProperties>
</file>